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Антиретровирусная терапия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лечение, направленное на подавление активности ВИЧ; см. – высокоактивная антиретровирусная терапия.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Антитела к ВИЧ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антитела к различным белкам ВИЧ (антигенам), возникающие в организме в ответ на инфицирование ВИЧ и</w:t>
      </w:r>
      <w:r w:rsidR="00FF2AC4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 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сохраняющиеся практически весь период инфицирования, что позволяет широко использовать качественные методы обнаружения этих антител для доказательства состояния инфицированности (заражения) человека ВИЧ; антитела к различным антигенам ВИЧ имеют разное диагностическое значение и определяются с помощью иммунного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блоттинга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; наиболее специфичными для диагностики инфекции, вызываемой ВИЧ, являются антитела к гликопротеидам ВИЧ (с молекулярным весом 41, 120 и 160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килодальтон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).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Больной СПИДом человек, у которого диагностировано одно или несколько заболеваний, отнесенных к СПИД-индикаторным болезням; иногда термин ошибочно переносится на всех больных ВИЧ-инфекцией или ВИЧ-позитивных лиц.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Вертикальная передача ВИЧ - передача ВИЧ от матери ребенку во время беременности, родов и грудного вскармливания.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Вирус иммунного дефицита человека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вирус иммунодефицита человека;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вирус, вызывающий СПИД;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Вирусная нагрузка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количественный показатель присутствия вируса в крови; высокий уровень вирусной нагрузки имеет плохое прогностическое значение; уровень снижения вирусной нагрузки на фоне проводимой терапии свидетельствует о степени ее эффективности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ВИЧ-1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вирус иммунного дефицита человека первого типа, главный этиологический агент современной пандемии ВИЧ-инфекции.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ВИЧ-2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вирус иммунного дефицита человека второго типа; чаще встречается в странах, которые были колониями Португалии (Гвинея-Бисау, Ангола, Мозамбик и др.); близкий к ВИЧ-2 вид обнаружен у обезьян; считается, что прогрессирование иммунного дефицита, вызываемого ВИЧ-2, несколько медленнее, чем при заражении ВИЧ-1.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ВИЧ-инфекция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инфекция, вызываемая вирусом иммунодефицита человека; соответствует употребляемому в МКБ-10 термину «заболевание, вызванное вирусом иммунодефицита человека».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ВИЧ-инфицированный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(человек) – человек, зараженный ВИЧ, независимо от стадии ВИЧ-инфекции;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ВИЧ-позитивный (предпочтительная форма);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ВИЧ-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серопозитивный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позитивный к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носитель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человек, живущий с ВИЧ (нейтральная, предпочтительная форма);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иногда употребляется в противоположность «больному СПИДом», применительно к лицам без выраженных клинических признаков ВИЧ-инфекции; – см. – носитель ВИЧ.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ВИЧ-позитивный (человек)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– человек, имеющий «положительную» реакцию на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человек, в крови которого обнаруживаются антитела к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человек, живущий с ВИЧ.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ВИЧ-</w:t>
      </w:r>
      <w:proofErr w:type="spellStart"/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серопозитивный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человек, у которого обнаружены антитела к ВИЧ; см.</w:t>
      </w:r>
      <w:r w:rsidR="00FF2AC4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 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ВИЧ-инфицированный.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Высокоактивная антиретровирусная терапия (ВААРТ)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комбинированная антиретровирусная терапия тремя или более разными препаратами, подавляющими активность ВИЧ, целью которой является полное подавление репликации ВИЧ.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Гепатит В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 - инфекционное заболевание, вызванное вирусом гепатита В; часто встречающаяся ко-инфекция у инфицированных ВИЧ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наркопотребителей</w:t>
      </w:r>
      <w:bookmarkStart w:id="0" w:name="_GoBack"/>
      <w:bookmarkEnd w:id="0"/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Гепатит С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 - инфекционное заболевание, вызванное вирусом гепатита С; часто встречающаяся сочетанная инфекция у инфицированных ВИЧ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наркопотребителей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 xml:space="preserve">Иммунный </w:t>
      </w:r>
      <w:proofErr w:type="spellStart"/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блоттинг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 - вариант иммуноферментной диагностики ВИЧ-инфекции, при котором определяются антитела к антигенам ВИЧ, предварительно распределенным по молекулярному весу с помощью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фореза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 (обычно в виде полос, расположенных в виде линий); при проведении иммуноферментного анализа линии антигенов, к которым обнаруживаются антитела, окрашиваются; наиболее специфичными для диагностики инфекции, вызываемой ВИЧ, являются антитела к гликопротеидам ВИЧ (для ВИЧ-1 с молекулярным весом 41, 120 и 160 </w:t>
      </w:r>
      <w:proofErr w:type="spellStart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килодальтон</w:t>
      </w:r>
      <w:proofErr w:type="spellEnd"/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).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Инкубационный период ВИЧ-инфекции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– период от заражения ВИЧ до появления клинических проявлений (острой) ВИЧ-инфекции;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– период от заражения до появления лабораторных маркеров ВИЧ-инфекции.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Инфицирование ВИЧ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непосредственный процесс заражения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проникновение ВИЧ в организм человека.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Паллиативная помощь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 xml:space="preserve"> (в контексте ВИЧ-инфекции) - помощь ВИЧ-позитивным лицам, уменьшающая их страдания, связанные с проявлениями ВИЧ-инфекции и ее осложнений; понятие включает психологическую 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lastRenderedPageBreak/>
        <w:t>поддержку, обезболивание, хирургические вмешательства и т. п. в период угасания жизненных функций, а также оказание психологической помощи родственникам и близким умирающих ВИЧ-позитивных лиц; иногда термин используется, включая оказание всей медико-социальной помощи ВИЧ-позитивным лицам и их семьям, исключая лишь этиотропную терапию ВИЧ-инфекции и сопутствующих инфекций.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Пандемия ВИЧ-инфекции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глобальное распространение ВИЧ (преимущественно ВИЧ-1).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СПИД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– синдром приобретенного иммунного дефицита;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финальная стадия ВИЧ-инфекции, диагностируемая по появлению опасных для жизни оппортунистических заболеваний, определяемых согласно принятой в настоящее время классификации СПИД-индикаторных заболеваний и состояний;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совокупность симптомов, связанных с глубоким нарушением иммунной системы организма, произведенным ВИЧ;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§ иногда неправильно используется для обозначения ВИЧ-инфекции.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СПИД-сервисные организации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любые организации, участвующие в проведении профилактики ВИЧ-инфекции, лечении ВИЧ-инфицированных, оказании им социальной или юридической поддержки.</w:t>
      </w:r>
    </w:p>
    <w:p w:rsidR="004A687D" w:rsidRPr="004A687D" w:rsidRDefault="004A687D" w:rsidP="004A687D">
      <w:pPr>
        <w:shd w:val="clear" w:color="auto" w:fill="FFFFFF"/>
        <w:spacing w:after="0" w:line="240" w:lineRule="auto"/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</w:pPr>
      <w:r w:rsidRPr="004A687D">
        <w:rPr>
          <w:rFonts w:ascii="SegoeUI" w:eastAsia="Times New Roman" w:hAnsi="SegoeUI" w:cs="Times New Roman"/>
          <w:b/>
          <w:bCs/>
          <w:color w:val="000000"/>
          <w:sz w:val="21"/>
          <w:szCs w:val="21"/>
          <w:lang w:eastAsia="ru-RU"/>
        </w:rPr>
        <w:t>Эпидемия ВИЧ-инфекции</w:t>
      </w:r>
      <w:r w:rsidRPr="004A687D">
        <w:rPr>
          <w:rFonts w:ascii="SegoeUI" w:eastAsia="Times New Roman" w:hAnsi="SegoeUI" w:cs="Times New Roman"/>
          <w:color w:val="000000"/>
          <w:sz w:val="21"/>
          <w:szCs w:val="21"/>
          <w:lang w:eastAsia="ru-RU"/>
        </w:rPr>
        <w:t> - распространение ВИЧ-инфекции в масштабах ограниченной территории или части населения.</w:t>
      </w:r>
    </w:p>
    <w:p w:rsidR="00F870C6" w:rsidRPr="00F870C6" w:rsidRDefault="00F870C6" w:rsidP="00F870C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70C6" w:rsidRPr="00F870C6" w:rsidSect="00CE344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2C"/>
    <w:rsid w:val="0023560C"/>
    <w:rsid w:val="004A687D"/>
    <w:rsid w:val="00803C2C"/>
    <w:rsid w:val="008F1C2B"/>
    <w:rsid w:val="0093788C"/>
    <w:rsid w:val="009C39D4"/>
    <w:rsid w:val="00BA4712"/>
    <w:rsid w:val="00CE3440"/>
    <w:rsid w:val="00D30FCD"/>
    <w:rsid w:val="00EE20EC"/>
    <w:rsid w:val="00F870C6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D37F-D947-4F48-B122-8FC2BBB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20EC"/>
    <w:rPr>
      <w:color w:val="0000FF"/>
      <w:u w:val="single"/>
    </w:rPr>
  </w:style>
  <w:style w:type="character" w:styleId="a5">
    <w:name w:val="Strong"/>
    <w:basedOn w:val="a0"/>
    <w:uiPriority w:val="22"/>
    <w:qFormat/>
    <w:rsid w:val="00EE20E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E2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</dc:creator>
  <cp:keywords/>
  <dc:description/>
  <cp:lastModifiedBy>glavvrach</cp:lastModifiedBy>
  <cp:revision>3</cp:revision>
  <cp:lastPrinted>2021-11-15T23:34:00Z</cp:lastPrinted>
  <dcterms:created xsi:type="dcterms:W3CDTF">2021-12-07T05:47:00Z</dcterms:created>
  <dcterms:modified xsi:type="dcterms:W3CDTF">2021-12-07T05:48:00Z</dcterms:modified>
</cp:coreProperties>
</file>